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（様式第５号）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jc w:val="center"/>
        <w:rPr>
          <w:rFonts w:hint="default"/>
          <w:sz w:val="30"/>
        </w:rPr>
      </w:pPr>
      <w:r>
        <w:rPr>
          <w:rFonts w:hint="eastAsia"/>
          <w:sz w:val="30"/>
        </w:rPr>
        <w:t>提　案　辞　退　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秩父市公営企業会計システム更新業務について、同業務</w:t>
      </w:r>
      <w:r>
        <w:rPr>
          <w:rFonts w:hint="eastAsia" w:asciiTheme="minorEastAsia" w:hAnsiTheme="minorEastAsia"/>
          <w:color w:val="000000" w:themeColor="text1"/>
          <w:sz w:val="22"/>
        </w:rPr>
        <w:t>公募型プロポーザル実施要領</w:t>
      </w:r>
      <w:r>
        <w:rPr>
          <w:rFonts w:hint="eastAsia"/>
          <w:sz w:val="22"/>
        </w:rPr>
        <w:t>に基づき参加の表明をしましたが、以下の理由により参加を辞退します。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提案辞退理由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1"/>
      </w:tblGrid>
      <w:tr>
        <w:trPr>
          <w:trHeight w:val="5323" w:hRule="atLeast"/>
        </w:trPr>
        <w:tc>
          <w:tcPr>
            <w:tcW w:w="8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3364</TotalTime>
  <Pages>1</Pages>
  <Words>0</Words>
  <Characters>121</Characters>
  <Application>JUST Note</Application>
  <Lines>31</Lines>
  <Paragraphs>10</Paragraphs>
  <CharactersWithSpaces>141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2024-10-28T05:39:59Z</cp:lastPrinted>
  <dcterms:created xsi:type="dcterms:W3CDTF">2020-11-24T00:51:00Z</dcterms:created>
  <dcterms:modified xsi:type="dcterms:W3CDTF">2024-10-28T05:40:06Z</dcterms:modified>
  <cp:revision>104</cp:revision>
</cp:coreProperties>
</file>