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（様式第７号）</w:t>
      </w:r>
    </w:p>
    <w:tbl>
      <w:tblPr>
        <w:tblStyle w:val="11"/>
        <w:tblpPr w:leftFromText="142" w:rightFromText="142" w:topFromText="0" w:bottomFromText="0" w:vertAnchor="text" w:horzAnchor="text" w:tblpX="-14" w:tblpY="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670"/>
      </w:tblGrid>
      <w:tr>
        <w:trPr>
          <w:trHeight w:val="12547" w:hRule="atLeast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秩父市立病院建設基本計画策定支援業務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6"/>
              </w:rPr>
              <w:t>企画提案書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left="0" w:leftChars="0"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提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出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日：　令和　　年　　月　　日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8"/>
              </w:rPr>
            </w:pPr>
          </w:p>
          <w:p>
            <w:pPr>
              <w:pStyle w:val="0"/>
              <w:ind w:left="0" w:leftChars="0" w:firstLine="280" w:firstLineChars="1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商号又は名称：　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ind w:left="0" w:leftChars="0" w:right="840" w:rightChars="400" w:firstLine="0" w:firstLineChars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3696</TotalTime>
  <Pages>1</Pages>
  <Words>0</Words>
  <Characters>46</Characters>
  <Application>JUST Note</Application>
  <Lines>32</Lines>
  <Paragraphs>5</Paragraphs>
  <CharactersWithSpaces>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